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302AD6">
        <w:rPr>
          <w:rFonts w:eastAsia="Times New Roman"/>
          <w:sz w:val="28"/>
          <w:szCs w:val="28"/>
        </w:rPr>
        <w:t>58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02AD6">
        <w:rPr>
          <w:sz w:val="28"/>
          <w:szCs w:val="28"/>
        </w:rPr>
        <w:t>2112</w:t>
      </w:r>
      <w:r w:rsidR="007B33CC">
        <w:rPr>
          <w:sz w:val="28"/>
          <w:szCs w:val="28"/>
        </w:rPr>
        <w:t>-</w:t>
      </w:r>
      <w:r w:rsidR="00302AD6">
        <w:rPr>
          <w:sz w:val="28"/>
          <w:szCs w:val="28"/>
        </w:rPr>
        <w:t>29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695899">
        <w:rPr>
          <w:spacing w:val="-1"/>
          <w:sz w:val="28"/>
          <w:szCs w:val="28"/>
        </w:rPr>
        <w:t>1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51FF6">
        <w:rPr>
          <w:rFonts w:eastAsia="Times New Roman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151FF6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151FF6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151FF6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151FF6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695899">
        <w:rPr>
          <w:rFonts w:eastAsia="Times New Roman"/>
          <w:sz w:val="28"/>
          <w:szCs w:val="28"/>
        </w:rPr>
        <w:t>1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151FF6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95899">
        <w:rPr>
          <w:sz w:val="28"/>
          <w:szCs w:val="28"/>
        </w:rPr>
        <w:t>02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</w:t>
      </w:r>
      <w:r w:rsidR="00695899">
        <w:rPr>
          <w:sz w:val="28"/>
          <w:szCs w:val="28"/>
        </w:rPr>
        <w:t>двадцать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151FF6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393D24">
        <w:rPr>
          <w:spacing w:val="1"/>
          <w:sz w:val="28"/>
          <w:szCs w:val="28"/>
        </w:rPr>
        <w:t>4</w:t>
      </w:r>
      <w:r w:rsidR="00695899">
        <w:rPr>
          <w:spacing w:val="1"/>
          <w:sz w:val="28"/>
          <w:szCs w:val="28"/>
        </w:rPr>
        <w:t>582520165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302AD6">
        <w:rPr>
          <w:spacing w:val="1"/>
          <w:sz w:val="28"/>
          <w:szCs w:val="28"/>
        </w:rPr>
        <w:t>458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695899" w:rsidP="0069589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95899" w:rsidP="0069589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695899" w:rsidRPr="004B57C7" w:rsidP="0069589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1868" w:rsidRPr="004B57C7" w:rsidP="00BE1868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1FF6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2AD6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3D24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12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5899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4E90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600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1ECC-CD1A-4E4C-A050-D9400C7B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